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. KADASTRA OBJEKTA IDENTIFIKĀCIJAS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1"/>
        <w:gridCol w:w="1497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numurs: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05000045210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tips: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vienība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6. ZEMES VIENĪBAS PAMATDATU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1"/>
        <w:gridCol w:w="5783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vienības adrese: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102523181 18. novembra iela 159 Daugavpils LV5417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vienības statuss: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nekustamais īpašums (10)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vienības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2345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Robežstrīds</w:t>
            </w:r>
            <w:proofErr w:type="spellEnd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Starpgabals</w:t>
            </w:r>
            <w:proofErr w:type="spellEnd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Koordinātu neatbilstība: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Nav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B07247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mērķu platību sadalījums pa zemes lietošanas veidiem (eksplikācija):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570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Lauksaimniecībā izmantojamā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Tai skaitā: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Aramzeme: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Augļu dārzs: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Pļava: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Ganības: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Mežs: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Krūmājs: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Purvs: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Ūdens objektu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zivju dīķiem: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ūdeņiem: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ēkām un pagalmiem: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2345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ceļiem: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Pārējās zemes: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Meliorētā lauksaimniecībā izmantojamā 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after="105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8. ZEMES VIENĪBAS, ZEMES VIENĪBAS DAĻAS NEKUSTAMĀ ĪPAŠUMA LIETOŠANAS MĒRĶU INFORMĀCIJAS BLOKS</w:t>
      </w:r>
    </w:p>
    <w:p w:rsidR="00B07247" w:rsidRPr="00B07247" w:rsidRDefault="00B07247" w:rsidP="00B07247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B07247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mērķis: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78"/>
        <w:gridCol w:w="3461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lietošanas mērķis: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Komercdarbības objektu apbūve (801)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lietošanas mērķim piekrītošā zemes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B07247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lastRenderedPageBreak/>
        <w:t>Zemes vienības, zemes vienības daļas nekustamā īpašuma lietošanas mērķu platību sadalījums pa zemes lietošanas veidiem (eksplikācija):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330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Lauksaimniecībā izmantojamā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Tai skaitā: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Mežs: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Krūmājs: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Purvs: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Ūdens objektu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ēkām un pagalmiem: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ceļiem: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Pārējās zemes: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Meliorētā lauksaimniecībā izmantojamā 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B07247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mērķis: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16"/>
        <w:gridCol w:w="4423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lietošanas mērķis: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Trīs, četru un piecu stāvu daudzdzīvokļu māju apbūve (702)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lietošanas mērķim piekrītošā zemes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2302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240" w:lineRule="auto"/>
        <w:outlineLvl w:val="2"/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</w:pPr>
      <w:r w:rsidRPr="00B07247">
        <w:rPr>
          <w:rFonts w:ascii="inherit" w:eastAsia="Times New Roman" w:hAnsi="inherit" w:cs="Arial"/>
          <w:b/>
          <w:bCs/>
          <w:color w:val="174B33"/>
          <w:sz w:val="18"/>
          <w:szCs w:val="18"/>
          <w:lang w:eastAsia="lv-LV"/>
        </w:rPr>
        <w:t>Zemes vienības, zemes vienības daļas nekustamā īpašuma lietošanas mērķu platību sadalījums pa zemes lietošanas veidiem (eksplikācija):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44"/>
        <w:gridCol w:w="570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Lauksaimniecībā izmantojamā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Tai skaitā: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Aramzeme: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Augļu dārzs: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Pļava: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Ganības: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Mežs: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Krūmājs: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Purvs: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Ūdens objektu zemes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zivju dīķiem: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Zemes platība zem ūdeņiem: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ēkām un pagalmiem: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2302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Zeme zem ceļiem: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Pārējās zemes: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Meliorētā lauksaimniecībā izmantojamā zeme: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9. NEKUSTAMĀ ĪPAŠUMA OBJEKTA APGRŪTINĀJUMA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1"/>
        <w:gridCol w:w="4684"/>
        <w:gridCol w:w="1624"/>
        <w:gridCol w:w="1383"/>
        <w:gridCol w:w="1277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Klasifikācijas kods un apraksts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Noteikšanas datums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Piekritīgā platība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Mērvienība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aizsargjoslas teritorija gar kanalizācijas </w:t>
            </w:r>
            <w:proofErr w:type="spellStart"/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spiedvadu</w:t>
            </w:r>
            <w:proofErr w:type="spellEnd"/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(120102)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1999-09-29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0.0415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ha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ekspluatācijas aizsargjoslas teritorija gar pazemes siltumvadu, siltumapgādes iekārtu un būvi (7312060100)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1999-09-29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0.008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ha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ekspluatācijas aizsargjoslas teritorija gar elektrisko tīklu kabeļu līniju (7312050201)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1999-09-29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0.019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ha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20. KADASTRA INFORMĀCIJAS SISTĒMĀ UZTURĒTO AKTUĀLO VĒRTĪBU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7"/>
        <w:gridCol w:w="1210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 vērtība: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10240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Kadastrālās vērtības noteikšanas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2021-01-01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24. ZEMES VIENĪBAS, ZEMES VIENĪBAS DAĻAS KADASTRĀLĀS UZMĒRĪŠANAS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1872"/>
        <w:gridCol w:w="874"/>
        <w:gridCol w:w="874"/>
        <w:gridCol w:w="2625"/>
        <w:gridCol w:w="2724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Mērniecības metode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Uzmērīšanas datums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Kadastrālais </w:t>
            </w: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uzmērītāja</w:t>
            </w:r>
            <w:proofErr w:type="spellEnd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(mērnieks) vārds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Kadastrālais </w:t>
            </w: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uzmērītāja</w:t>
            </w:r>
            <w:proofErr w:type="spellEnd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(mērnieks) uzvārds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instrumentālā uzmērīšana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1999-09-29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Aleksandrs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Akulovs</w:t>
            </w:r>
            <w:proofErr w:type="spellEnd"/>
          </w:p>
        </w:tc>
      </w:tr>
      <w:tr w:rsidR="00B07247" w:rsidRPr="00B07247" w:rsidTr="00B07247">
        <w:tblPrEx>
          <w:shd w:val="clear" w:color="auto" w:fill="FFFFFF"/>
        </w:tblPrEx>
        <w:tc>
          <w:tcPr>
            <w:tcW w:w="3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174B33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75" w:line="240" w:lineRule="auto"/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  <w:lang w:eastAsia="lv-LV"/>
              </w:rPr>
            </w:pPr>
            <w:r w:rsidRPr="00B07247">
              <w:rPr>
                <w:rFonts w:ascii="Arial" w:eastAsia="Times New Roman" w:hAnsi="Arial" w:cs="Arial"/>
                <w:color w:val="FFFFFF"/>
                <w:sz w:val="20"/>
                <w:szCs w:val="20"/>
                <w:lang w:eastAsia="lv-LV"/>
              </w:rPr>
              <w:t>-</w:t>
            </w:r>
          </w:p>
        </w:tc>
        <w:tc>
          <w:tcPr>
            <w:tcW w:w="30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  <w:r w:rsidRPr="00B07247"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  <w:t>Būve</w:t>
            </w: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75" w:line="240" w:lineRule="auto"/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</w:pPr>
            <w:r w:rsidRPr="00B07247">
              <w:rPr>
                <w:rFonts w:ascii="Arial" w:eastAsia="Times New Roman" w:hAnsi="Arial" w:cs="Arial"/>
                <w:color w:val="363636"/>
                <w:sz w:val="20"/>
                <w:szCs w:val="20"/>
                <w:lang w:eastAsia="lv-LV"/>
              </w:rPr>
              <w:t>05000045210001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1. KADASTRA OBJEKTA IDENTIFIKĀCIJAS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1"/>
        <w:gridCol w:w="1770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numurs: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05000045210001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Objekta tips: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Būve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10. BŪVES PAMATDATU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62"/>
        <w:gridCol w:w="4277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adrese: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 102523181 18. novembra iela 159 Daugavpils LV5417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nosaukums: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Dzīvojamā māja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galvenais lietošanas veids: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Triju vai vairāku dzīvokļu mājas (1122)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4856.6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Apbūves laukums: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1058.1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virszemes stāvu skaits: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pazemes stāvu skaits: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Ēkas telpu grupu skaits: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ekspluatācijas uzsākšanas gads: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1984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fiziskais stāvoklis (%):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Kadastrālās uzmērīšanas datums: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2015-08-26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Tās zemes vienības kadastra apzīmējums, uz kuras atrodas būve: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hyperlink r:id="rId4" w:tooltip="Pakalpojuma cena: 4.65 EUR" w:history="1">
              <w:r w:rsidRPr="00B07247">
                <w:rPr>
                  <w:rFonts w:ascii="Times New Roman" w:eastAsia="Times New Roman" w:hAnsi="Times New Roman" w:cs="Times New Roman"/>
                  <w:color w:val="174B33"/>
                  <w:sz w:val="20"/>
                  <w:szCs w:val="20"/>
                  <w:u w:val="single"/>
                  <w:lang w:eastAsia="lv-LV"/>
                </w:rPr>
                <w:t>05000045210</w:t>
              </w:r>
            </w:hyperlink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11. BŪVES TIPU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2"/>
        <w:gridCol w:w="3123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tipa kods: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11220103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Būves tipa koda nosaukums: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Daudzdzīvokļu 3-5 stāvu mājas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12. BŪVES KONSTRUKTĪVO ELEMENTU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3664"/>
        <w:gridCol w:w="3463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Konstruktīvā elementa nosaukums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Konstruktīvā elementa materiāls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Pamati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Ārsienas un karkasi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Pārsegumi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Jumts (segums)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13. BŪVES APJOMA RĀDĪTĀJU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1958"/>
        <w:gridCol w:w="1678"/>
        <w:gridCol w:w="891"/>
        <w:gridCol w:w="1848"/>
        <w:gridCol w:w="2594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Apjoma rādītāja nosaukums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Apjoma rādītāja veids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Apjoms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Mērvienība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Tipa/elementa kods (inženierbūvēm)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Būvtilpums</w:t>
            </w:r>
            <w:proofErr w:type="spellEnd"/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17330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proofErr w:type="spellStart"/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kub.m</w:t>
            </w:r>
            <w:proofErr w:type="spellEnd"/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(25)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Apbūves laukums (1)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1058.1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apbūves laukuma </w:t>
            </w:r>
            <w:proofErr w:type="spellStart"/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kv.m</w:t>
            </w:r>
            <w:proofErr w:type="spellEnd"/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(4)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14. KOPĒJĀS PLATĪBAS SADALĪJUMA PA PLATĪBU VEIDIEM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98"/>
        <w:gridCol w:w="840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4856.6</w:t>
            </w:r>
          </w:p>
        </w:tc>
      </w:tr>
      <w:tr w:rsidR="00B07247" w:rsidRPr="00B07247" w:rsidTr="00B0724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Kopējās platības sadalījums: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Lietderīgā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3696.3</w:t>
            </w:r>
          </w:p>
        </w:tc>
      </w:tr>
      <w:tr w:rsidR="00B07247" w:rsidRPr="00B07247" w:rsidTr="00B0724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Lietderīgās platības sadalījums: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kopējā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3628.3</w:t>
            </w:r>
          </w:p>
        </w:tc>
      </w:tr>
      <w:tr w:rsidR="00B07247" w:rsidRPr="00B07247" w:rsidTr="00B0724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kopējās platības sadalījums: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3495.8</w:t>
            </w:r>
          </w:p>
        </w:tc>
      </w:tr>
      <w:tr w:rsidR="00B07247" w:rsidRPr="00B07247" w:rsidTr="00B0724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platības sadalījums: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Dzīvojamā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2235.2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Dzīvokļu palīgtelpu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1260.6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Dzīvokļu </w:t>
            </w: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ārtelpu</w:t>
            </w:r>
            <w:proofErr w:type="spellEnd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132.5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Nedzīvojamo 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</w:t>
            </w:r>
          </w:p>
        </w:tc>
      </w:tr>
      <w:tr w:rsidR="00B07247" w:rsidRPr="00B07247" w:rsidTr="00B0724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Nedzīvojamo telpu platības sadalījums: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Nedzīvojamo iekštelpu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64.6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Nedzīvojamo </w:t>
            </w: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ārtelpu</w:t>
            </w:r>
            <w:proofErr w:type="spellEnd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3.4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Koplietošanas palīgtelpu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1160.3</w:t>
            </w:r>
          </w:p>
        </w:tc>
      </w:tr>
      <w:tr w:rsidR="00B07247" w:rsidRPr="00B07247" w:rsidTr="00B07247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Koplietošanas palīgtelpu platības sadalījums: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Koplietošanas iekštelpu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1160.3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Koplietošanas </w:t>
            </w: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ārtelpu</w:t>
            </w:r>
            <w:proofErr w:type="spellEnd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 xml:space="preserve"> platība: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18. LABIEKĀRTOJUMU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4369"/>
        <w:gridCol w:w="2330"/>
        <w:gridCol w:w="2250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proofErr w:type="spellStart"/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Nr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Labiekārtojuma veids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Labiekārtojuma apraksts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E7E7E7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Labiekārtojuma apjoms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Aukstā ūdens apgāde.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Citi, iepriekš neklasificēti, labiekārtojumi. Pods / pisuārs / bidē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Citi, iepriekš neklasificēti, labiekārtojumi. Vanna / duša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Elektroapgāde.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Gāzes apgāde.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Vēdināšana. Dabiskā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Gāzes apgāde. Vietējā. Rezervuāra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Kanalizācija.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Karstā ūdens apgāde. Centralizētā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Kurināmais. Cietais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Kurināmais. Gāze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Gāzes apgāde. Vietējā. Balonu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07247" w:rsidRPr="00B07247" w:rsidRDefault="00B07247" w:rsidP="00B07247">
      <w:pPr>
        <w:shd w:val="clear" w:color="auto" w:fill="FFFFFF"/>
        <w:spacing w:before="300" w:line="300" w:lineRule="atLeast"/>
        <w:outlineLvl w:val="1"/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</w:pPr>
      <w:r w:rsidRPr="00B07247">
        <w:rPr>
          <w:rFonts w:ascii="inherit" w:eastAsia="Times New Roman" w:hAnsi="inherit" w:cs="Arial"/>
          <w:b/>
          <w:bCs/>
          <w:caps/>
          <w:color w:val="174B33"/>
          <w:sz w:val="21"/>
          <w:szCs w:val="21"/>
          <w:lang w:eastAsia="lv-LV"/>
        </w:rPr>
        <w:t>20. KADASTRA INFORMĀCIJAS SISTĒMĀ UZTURĒTO AKTUĀLO VĒRTĪBU INFORMĀCIJAS BLOKS</w:t>
      </w:r>
    </w:p>
    <w:tbl>
      <w:tblPr>
        <w:tblW w:w="0" w:type="auto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17"/>
        <w:gridCol w:w="1210"/>
      </w:tblGrid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 vērtība: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415386</w:t>
            </w:r>
          </w:p>
        </w:tc>
      </w:tr>
      <w:tr w:rsidR="00B07247" w:rsidRPr="00B07247" w:rsidTr="00B07247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Kadastrālās vērtības noteikšanas :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07247" w:rsidRPr="00B07247" w:rsidRDefault="00B07247" w:rsidP="00B07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0724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2021-01-01</w:t>
            </w:r>
          </w:p>
        </w:tc>
      </w:tr>
    </w:tbl>
    <w:p w:rsidR="00D85D18" w:rsidRDefault="00D85D18">
      <w:bookmarkStart w:id="0" w:name="_GoBack"/>
      <w:bookmarkEnd w:id="0"/>
    </w:p>
    <w:sectPr w:rsidR="00D85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DA"/>
    <w:rsid w:val="00B07247"/>
    <w:rsid w:val="00BB36DA"/>
    <w:rsid w:val="00D8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DC102-7F38-464B-8A76-EC2C2813E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8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5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6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lursoft.lv/kadastrs/search/index?SearchForm%5BNumber%5D=05000045210&amp;scen=cad&amp;clic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3882</Words>
  <Characters>2213</Characters>
  <Application>Microsoft Office Word</Application>
  <DocSecurity>0</DocSecurity>
  <Lines>18</Lines>
  <Paragraphs>12</Paragraphs>
  <ScaleCrop>false</ScaleCrop>
  <Company/>
  <LinksUpToDate>false</LinksUpToDate>
  <CharactersWithSpaces>6083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Natalja Rustkova</dc:creator>
  <cp:keywords/>
  <dc:description/>
  <cp:lastModifiedBy>Natalja Rustkova</cp:lastModifiedBy>
  <cp:revision>3</cp:revision>
  <dcterms:created xsi:type="dcterms:W3CDTF">2021-03-24T12:04:00Z</dcterms:created>
  <dcterms:modified xsi:type="dcterms:W3CDTF">2021-03-24T12:04:00Z</dcterms:modified>
</cp:coreProperties>
</file>